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670E" w14:textId="77777777" w:rsidR="002E00BA" w:rsidRPr="002C0082" w:rsidRDefault="002E00BA" w:rsidP="002E00BA">
      <w:pPr>
        <w:jc w:val="right"/>
        <w:rPr>
          <w:rFonts w:ascii="Arial Black" w:hAnsi="Arial Black"/>
          <w:caps/>
          <w:sz w:val="15"/>
        </w:rPr>
      </w:pPr>
      <w:r w:rsidRPr="002C0082">
        <w:rPr>
          <w:rFonts w:cs="Times New Roman" w:hint="eastAsia"/>
          <w:noProof/>
        </w:rPr>
        <w:drawing>
          <wp:inline distT="0" distB="0" distL="0" distR="0" wp14:anchorId="063CE4E7" wp14:editId="6926132F">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1FC6784" w14:textId="2AF4C92F" w:rsidR="002E00BA" w:rsidRPr="00996801" w:rsidRDefault="002E00BA" w:rsidP="002E00BA">
      <w:pPr>
        <w:pBdr>
          <w:top w:val="single" w:sz="4" w:space="10" w:color="auto"/>
        </w:pBdr>
        <w:wordWrap w:val="0"/>
        <w:spacing w:before="120"/>
        <w:jc w:val="right"/>
        <w:rPr>
          <w:rFonts w:ascii="Arial Black" w:hAnsi="Arial Black" w:cs="Times New Roman"/>
          <w:b/>
          <w:caps/>
          <w:sz w:val="15"/>
          <w:szCs w:val="21"/>
        </w:rPr>
      </w:pPr>
      <w:r w:rsidRPr="00996801">
        <w:rPr>
          <w:rFonts w:ascii="Arial Black" w:hAnsi="Arial Black" w:cs="Times New Roman" w:hint="eastAsia"/>
          <w:b/>
          <w:caps/>
          <w:sz w:val="15"/>
          <w:szCs w:val="21"/>
        </w:rPr>
        <w:t>GRATK/</w:t>
      </w:r>
      <w:r>
        <w:rPr>
          <w:rFonts w:ascii="Arial Black" w:hAnsi="Arial Black" w:cs="Times New Roman" w:hint="eastAsia"/>
          <w:b/>
          <w:caps/>
          <w:sz w:val="15"/>
          <w:szCs w:val="21"/>
        </w:rPr>
        <w:t>DC</w:t>
      </w:r>
      <w:r w:rsidRPr="00996801">
        <w:rPr>
          <w:rFonts w:ascii="Arial Black" w:hAnsi="Arial Black" w:cs="Times New Roman" w:hint="eastAsia"/>
          <w:b/>
          <w:caps/>
          <w:sz w:val="15"/>
          <w:szCs w:val="21"/>
        </w:rPr>
        <w:t>/</w:t>
      </w:r>
      <w:bookmarkStart w:id="0" w:name="Code"/>
      <w:r>
        <w:rPr>
          <w:rFonts w:ascii="Arial Black" w:hAnsi="Arial Black" w:cs="Times New Roman" w:hint="eastAsia"/>
          <w:b/>
          <w:caps/>
          <w:sz w:val="15"/>
          <w:szCs w:val="21"/>
        </w:rPr>
        <w:t>8</w:t>
      </w:r>
    </w:p>
    <w:bookmarkEnd w:id="0"/>
    <w:p w14:paraId="0B1C0E38" w14:textId="77777777" w:rsidR="002E00BA" w:rsidRPr="00996801" w:rsidRDefault="002E00BA" w:rsidP="002E00BA">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4E5A36F6" w14:textId="27DFCF41" w:rsidR="002E00BA" w:rsidRPr="00996801" w:rsidRDefault="002E00BA" w:rsidP="002E00BA">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5</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2</w:t>
      </w:r>
      <w:r w:rsidR="00D01020">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日</w:t>
      </w:r>
    </w:p>
    <w:bookmarkEnd w:id="2"/>
    <w:p w14:paraId="75FB532E" w14:textId="77777777" w:rsidR="002E00BA" w:rsidRPr="002C0082" w:rsidRDefault="002E00BA" w:rsidP="002E00BA">
      <w:pPr>
        <w:spacing w:after="600"/>
        <w:rPr>
          <w:rFonts w:ascii="STXihei" w:eastAsia="SimHei"/>
          <w:sz w:val="28"/>
          <w:szCs w:val="28"/>
        </w:rPr>
      </w:pPr>
      <w:r w:rsidRPr="008E66E1">
        <w:rPr>
          <w:rFonts w:ascii="STXihei" w:eastAsia="SimHei" w:hAnsi="Calibri" w:cs="Times New Roman" w:hint="eastAsia"/>
          <w:sz w:val="28"/>
          <w:szCs w:val="28"/>
          <w:lang w:val="fr-CH"/>
        </w:rPr>
        <w:t>缔结知识产权、遗传资源和遗传资源相关传统知识国际法律文书外交会议</w:t>
      </w:r>
    </w:p>
    <w:p w14:paraId="45B3076B" w14:textId="77777777" w:rsidR="002E00BA" w:rsidRPr="002C0082" w:rsidRDefault="002E00BA" w:rsidP="002E00BA">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hint="eastAsia"/>
          <w:sz w:val="24"/>
          <w:szCs w:val="24"/>
        </w:rPr>
        <w:t>4</w:t>
      </w:r>
      <w:r w:rsidRPr="002C0082">
        <w:rPr>
          <w:rFonts w:ascii="KaiTi" w:eastAsia="KaiTi" w:hAnsi="KaiTi" w:hint="eastAsia"/>
          <w:b/>
          <w:sz w:val="24"/>
          <w:szCs w:val="24"/>
        </w:rPr>
        <w:t>年</w:t>
      </w:r>
      <w:r>
        <w:rPr>
          <w:rFonts w:ascii="KaiTi" w:eastAsia="KaiTi" w:hAnsi="KaiTi" w:hint="eastAsia"/>
          <w:sz w:val="24"/>
          <w:szCs w:val="24"/>
        </w:rPr>
        <w:t>5</w:t>
      </w:r>
      <w:r w:rsidRPr="002C0082">
        <w:rPr>
          <w:rFonts w:ascii="KaiTi" w:eastAsia="KaiTi" w:hAnsi="KaiTi" w:hint="eastAsia"/>
          <w:b/>
          <w:sz w:val="24"/>
          <w:szCs w:val="24"/>
        </w:rPr>
        <w:t>月</w:t>
      </w:r>
      <w:r w:rsidRPr="002C0082">
        <w:rPr>
          <w:rFonts w:ascii="KaiTi" w:eastAsia="KaiTi" w:hAnsi="KaiTi" w:hint="eastAsia"/>
          <w:sz w:val="24"/>
          <w:szCs w:val="24"/>
        </w:rPr>
        <w:t>1</w:t>
      </w:r>
      <w:r>
        <w:rPr>
          <w:rFonts w:ascii="KaiTi" w:eastAsia="KaiTi" w:hAnsi="KaiTi" w:hint="eastAsia"/>
          <w:sz w:val="24"/>
          <w:szCs w:val="24"/>
        </w:rPr>
        <w:t>3</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24</w:t>
      </w:r>
      <w:r w:rsidRPr="002C0082">
        <w:rPr>
          <w:rFonts w:ascii="KaiTi" w:eastAsia="KaiTi" w:hAnsi="KaiTi" w:hint="eastAsia"/>
          <w:b/>
          <w:sz w:val="24"/>
          <w:szCs w:val="24"/>
        </w:rPr>
        <w:t>日，日内瓦</w:t>
      </w:r>
    </w:p>
    <w:p w14:paraId="00306985" w14:textId="4BAA05E7" w:rsidR="002E00BA" w:rsidRPr="002C0082" w:rsidRDefault="002E00BA" w:rsidP="002E00BA">
      <w:pPr>
        <w:spacing w:after="360"/>
        <w:rPr>
          <w:rFonts w:ascii="KaiTi" w:eastAsia="KaiTi" w:hAnsi="KaiTi" w:cs="Times New Roman"/>
          <w:sz w:val="24"/>
          <w:szCs w:val="32"/>
        </w:rPr>
      </w:pPr>
      <w:bookmarkStart w:id="3" w:name="TitleOfDoc"/>
      <w:r w:rsidRPr="002E00BA">
        <w:rPr>
          <w:rFonts w:ascii="KaiTi" w:eastAsia="KaiTi" w:hAnsi="KaiTi" w:cs="Times New Roman" w:hint="eastAsia"/>
          <w:sz w:val="24"/>
          <w:szCs w:val="32"/>
        </w:rPr>
        <w:t>资格证书委员会主席的报告</w:t>
      </w:r>
    </w:p>
    <w:p w14:paraId="5C4CB808" w14:textId="77777777" w:rsidR="002E00BA" w:rsidRPr="002C0082" w:rsidRDefault="002E00BA" w:rsidP="002E00BA">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秘书处</w:t>
      </w:r>
      <w:r w:rsidRPr="002C0082">
        <w:rPr>
          <w:rFonts w:ascii="KaiTi" w:eastAsia="KaiTi" w:hAnsi="KaiTi" w:cs="Times New Roman" w:hint="eastAsia"/>
          <w:sz w:val="21"/>
          <w:szCs w:val="24"/>
        </w:rPr>
        <w:t>编拟</w:t>
      </w:r>
    </w:p>
    <w:bookmarkEnd w:id="4"/>
    <w:p w14:paraId="00B5ED44" w14:textId="5570DDC5" w:rsidR="00D80667" w:rsidRPr="00881CF5" w:rsidRDefault="002E00BA" w:rsidP="00881CF5">
      <w:pPr>
        <w:numPr>
          <w:ilvl w:val="0"/>
          <w:numId w:val="7"/>
        </w:numPr>
        <w:tabs>
          <w:tab w:val="clear" w:pos="720"/>
          <w:tab w:val="num" w:pos="0"/>
        </w:tabs>
        <w:overflowPunct w:val="0"/>
        <w:spacing w:afterLines="50" w:after="120" w:line="340" w:lineRule="atLeast"/>
        <w:ind w:left="0" w:firstLine="0"/>
        <w:jc w:val="both"/>
        <w:rPr>
          <w:rFonts w:ascii="SimSun" w:hAnsi="SimSun"/>
          <w:sz w:val="21"/>
          <w:szCs w:val="18"/>
        </w:rPr>
      </w:pPr>
      <w:r w:rsidRPr="00881CF5">
        <w:rPr>
          <w:rFonts w:ascii="SimSun" w:hAnsi="SimSun" w:hint="eastAsia"/>
          <w:sz w:val="21"/>
          <w:szCs w:val="18"/>
        </w:rPr>
        <w:t>自资格证书委员会2024年5月13日和20日举行会议</w:t>
      </w:r>
      <w:r w:rsidR="005971DB">
        <w:rPr>
          <w:rFonts w:ascii="SimSun" w:hAnsi="SimSun" w:hint="eastAsia"/>
          <w:sz w:val="21"/>
          <w:szCs w:val="18"/>
        </w:rPr>
        <w:t>（</w:t>
      </w:r>
      <w:r w:rsidRPr="00881CF5">
        <w:rPr>
          <w:rFonts w:ascii="SimSun" w:hAnsi="SimSun" w:hint="eastAsia"/>
          <w:sz w:val="21"/>
          <w:szCs w:val="18"/>
        </w:rPr>
        <w:t>分别见文件</w:t>
      </w:r>
      <w:r w:rsidRPr="00881CF5">
        <w:rPr>
          <w:rFonts w:ascii="SimSun" w:hAnsi="SimSun"/>
          <w:sz w:val="21"/>
          <w:szCs w:val="18"/>
        </w:rPr>
        <w:t>GRATK/DC/5</w:t>
      </w:r>
      <w:r w:rsidRPr="00881CF5">
        <w:rPr>
          <w:rFonts w:ascii="SimSun" w:hAnsi="SimSun" w:hint="eastAsia"/>
          <w:sz w:val="21"/>
          <w:szCs w:val="18"/>
        </w:rPr>
        <w:t>和</w:t>
      </w:r>
      <w:r w:rsidRPr="00881CF5">
        <w:rPr>
          <w:rFonts w:ascii="SimSun" w:hAnsi="SimSun"/>
          <w:sz w:val="21"/>
          <w:szCs w:val="18"/>
        </w:rPr>
        <w:t>6</w:t>
      </w:r>
      <w:r w:rsidR="005971DB">
        <w:rPr>
          <w:rFonts w:ascii="SimSun" w:hAnsi="SimSun" w:hint="eastAsia"/>
          <w:sz w:val="21"/>
          <w:szCs w:val="18"/>
        </w:rPr>
        <w:t>）</w:t>
      </w:r>
      <w:r w:rsidRPr="00881CF5">
        <w:rPr>
          <w:rFonts w:ascii="SimSun" w:hAnsi="SimSun" w:hint="eastAsia"/>
          <w:sz w:val="21"/>
          <w:szCs w:val="18"/>
        </w:rPr>
        <w:t>以来，收到了</w:t>
      </w:r>
      <w:bookmarkStart w:id="5" w:name="_Hlk167709706"/>
      <w:r w:rsidR="00D01020" w:rsidRPr="00D01020">
        <w:rPr>
          <w:rFonts w:ascii="SimSun" w:hAnsi="SimSun" w:hint="eastAsia"/>
          <w:sz w:val="21"/>
          <w:szCs w:val="18"/>
        </w:rPr>
        <w:t>哥伦比亚、莱索托、利比亚、马绍尔群岛、纳米比亚、</w:t>
      </w:r>
      <w:r w:rsidR="00B87A7E">
        <w:rPr>
          <w:rFonts w:ascii="SimSun" w:hAnsi="SimSun" w:hint="eastAsia"/>
          <w:sz w:val="21"/>
          <w:szCs w:val="18"/>
        </w:rPr>
        <w:t>尼泊尔、</w:t>
      </w:r>
      <w:r w:rsidR="00D01020" w:rsidRPr="00D01020">
        <w:rPr>
          <w:rFonts w:ascii="SimSun" w:hAnsi="SimSun" w:hint="eastAsia"/>
          <w:sz w:val="21"/>
          <w:szCs w:val="18"/>
        </w:rPr>
        <w:t>塞内加尔、圣多美和普林西比、斯威士兰、坦桑尼亚联合共和国</w:t>
      </w:r>
      <w:r w:rsidR="00D01020">
        <w:rPr>
          <w:rFonts w:ascii="SimSun" w:hAnsi="SimSun" w:hint="eastAsia"/>
          <w:sz w:val="21"/>
          <w:szCs w:val="18"/>
        </w:rPr>
        <w:t>和</w:t>
      </w:r>
      <w:r w:rsidR="00D01020" w:rsidRPr="00D01020">
        <w:rPr>
          <w:rFonts w:ascii="SimSun" w:hAnsi="SimSun" w:hint="eastAsia"/>
          <w:sz w:val="21"/>
          <w:szCs w:val="18"/>
        </w:rPr>
        <w:t>赞比亚</w:t>
      </w:r>
      <w:bookmarkEnd w:id="5"/>
      <w:r w:rsidR="00D01020">
        <w:rPr>
          <w:rFonts w:ascii="SimSun" w:hAnsi="SimSun" w:hint="eastAsia"/>
          <w:sz w:val="21"/>
          <w:szCs w:val="18"/>
        </w:rPr>
        <w:t>等十</w:t>
      </w:r>
      <w:r w:rsidR="00B87A7E">
        <w:rPr>
          <w:rFonts w:ascii="SimSun" w:hAnsi="SimSun" w:hint="eastAsia"/>
          <w:sz w:val="21"/>
          <w:szCs w:val="18"/>
        </w:rPr>
        <w:t>一</w:t>
      </w:r>
      <w:r w:rsidRPr="00881CF5">
        <w:rPr>
          <w:rFonts w:ascii="SimSun" w:hAnsi="SimSun" w:hint="eastAsia"/>
          <w:sz w:val="21"/>
          <w:szCs w:val="18"/>
        </w:rPr>
        <w:t>个代表团的全权证书和赤道几内亚代表团的资格证书，</w:t>
      </w:r>
      <w:r w:rsidR="00B225A7" w:rsidRPr="00881CF5">
        <w:rPr>
          <w:rFonts w:ascii="SimSun" w:hAnsi="SimSun" w:hint="eastAsia"/>
          <w:sz w:val="21"/>
          <w:szCs w:val="18"/>
        </w:rPr>
        <w:t>均</w:t>
      </w:r>
      <w:r w:rsidRPr="00881CF5">
        <w:rPr>
          <w:rFonts w:ascii="SimSun" w:hAnsi="SimSun" w:hint="eastAsia"/>
          <w:sz w:val="21"/>
          <w:szCs w:val="18"/>
        </w:rPr>
        <w:t>被认为符合规定。</w:t>
      </w:r>
    </w:p>
    <w:p w14:paraId="5938EBA2" w14:textId="5943F9E3" w:rsidR="00EE4A41" w:rsidRPr="00881CF5" w:rsidRDefault="002E00BA" w:rsidP="00881CF5">
      <w:pPr>
        <w:numPr>
          <w:ilvl w:val="0"/>
          <w:numId w:val="7"/>
        </w:numPr>
        <w:tabs>
          <w:tab w:val="clear" w:pos="720"/>
          <w:tab w:val="num" w:pos="0"/>
        </w:tabs>
        <w:overflowPunct w:val="0"/>
        <w:spacing w:afterLines="50" w:after="120" w:line="340" w:lineRule="atLeast"/>
        <w:ind w:left="0" w:firstLine="0"/>
        <w:jc w:val="both"/>
        <w:rPr>
          <w:rFonts w:ascii="SimSun" w:hAnsi="SimSun"/>
          <w:sz w:val="21"/>
          <w:szCs w:val="18"/>
        </w:rPr>
      </w:pPr>
      <w:r w:rsidRPr="00881CF5">
        <w:rPr>
          <w:rFonts w:ascii="SimSun" w:hAnsi="SimSun" w:hint="eastAsia"/>
          <w:sz w:val="21"/>
          <w:szCs w:val="18"/>
        </w:rPr>
        <w:t>资格证书委员会主席建议</w:t>
      </w:r>
      <w:r w:rsidR="00881CF5" w:rsidRPr="00881CF5">
        <w:rPr>
          <w:rFonts w:ascii="SimSun" w:hAnsi="SimSun" w:hint="eastAsia"/>
          <w:sz w:val="21"/>
          <w:szCs w:val="18"/>
        </w:rPr>
        <w:t>外交会议的全体会议</w:t>
      </w:r>
      <w:r w:rsidRPr="00881CF5">
        <w:rPr>
          <w:rFonts w:ascii="SimSun" w:hAnsi="SimSun" w:hint="eastAsia"/>
          <w:sz w:val="21"/>
          <w:szCs w:val="18"/>
        </w:rPr>
        <w:t>接受上文第1段</w:t>
      </w:r>
      <w:r w:rsidR="00881CF5" w:rsidRPr="00881CF5">
        <w:rPr>
          <w:rFonts w:ascii="SimSun" w:hAnsi="SimSun" w:hint="eastAsia"/>
          <w:sz w:val="21"/>
          <w:szCs w:val="18"/>
        </w:rPr>
        <w:t>提及的各</w:t>
      </w:r>
      <w:r w:rsidRPr="00881CF5">
        <w:rPr>
          <w:rFonts w:ascii="SimSun" w:hAnsi="SimSun" w:hint="eastAsia"/>
          <w:sz w:val="21"/>
          <w:szCs w:val="18"/>
        </w:rPr>
        <w:t>代表团的全权证书</w:t>
      </w:r>
      <w:r w:rsidR="00881CF5" w:rsidRPr="00881CF5">
        <w:rPr>
          <w:rFonts w:ascii="SimSun" w:hAnsi="SimSun" w:hint="eastAsia"/>
          <w:sz w:val="21"/>
          <w:szCs w:val="18"/>
        </w:rPr>
        <w:t>和资格证书</w:t>
      </w:r>
      <w:r w:rsidRPr="00881CF5">
        <w:rPr>
          <w:rFonts w:ascii="SimSun" w:hAnsi="SimSun" w:hint="eastAsia"/>
          <w:sz w:val="21"/>
          <w:szCs w:val="18"/>
        </w:rPr>
        <w:t>。</w:t>
      </w:r>
    </w:p>
    <w:p w14:paraId="2F1B26FF" w14:textId="287996B9" w:rsidR="002326AB" w:rsidRPr="00881CF5" w:rsidRDefault="00D80667" w:rsidP="00881CF5">
      <w:pPr>
        <w:overflowPunct w:val="0"/>
        <w:spacing w:before="720" w:afterLines="50" w:after="120" w:line="340" w:lineRule="atLeast"/>
        <w:ind w:left="5534"/>
        <w:rPr>
          <w:rFonts w:ascii="KaiTi" w:eastAsia="KaiTi" w:hAnsi="KaiTi"/>
          <w:sz w:val="21"/>
          <w:szCs w:val="18"/>
        </w:rPr>
      </w:pPr>
      <w:r w:rsidRPr="00881CF5">
        <w:rPr>
          <w:rFonts w:ascii="KaiTi" w:eastAsia="KaiTi" w:hAnsi="KaiTi"/>
          <w:sz w:val="21"/>
          <w:szCs w:val="18"/>
        </w:rPr>
        <w:t>[</w:t>
      </w:r>
      <w:r w:rsidR="002E00BA" w:rsidRPr="00881CF5">
        <w:rPr>
          <w:rFonts w:ascii="KaiTi" w:eastAsia="KaiTi" w:hAnsi="KaiTi" w:hint="eastAsia"/>
          <w:sz w:val="21"/>
          <w:szCs w:val="18"/>
        </w:rPr>
        <w:t>文件完</w:t>
      </w:r>
      <w:r w:rsidRPr="00881CF5">
        <w:rPr>
          <w:rFonts w:ascii="KaiTi" w:eastAsia="KaiTi" w:hAnsi="KaiTi"/>
          <w:sz w:val="21"/>
          <w:szCs w:val="18"/>
        </w:rPr>
        <w:t>]</w:t>
      </w:r>
    </w:p>
    <w:sectPr w:rsidR="002326AB" w:rsidRPr="00881CF5" w:rsidSect="00D8066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FAFD" w14:textId="77777777" w:rsidR="009E1A80" w:rsidRDefault="009E1A80">
      <w:r>
        <w:separator/>
      </w:r>
    </w:p>
  </w:endnote>
  <w:endnote w:type="continuationSeparator" w:id="0">
    <w:p w14:paraId="279A0A62" w14:textId="77777777" w:rsidR="009E1A80" w:rsidRDefault="009E1A80" w:rsidP="003B38C1">
      <w:r>
        <w:separator/>
      </w:r>
    </w:p>
    <w:p w14:paraId="5B8D21B3" w14:textId="77777777" w:rsidR="009E1A80" w:rsidRPr="003B38C1" w:rsidRDefault="009E1A80" w:rsidP="003B38C1">
      <w:pPr>
        <w:spacing w:after="60"/>
        <w:rPr>
          <w:sz w:val="17"/>
        </w:rPr>
      </w:pPr>
      <w:r>
        <w:rPr>
          <w:sz w:val="17"/>
        </w:rPr>
        <w:t>[Endnote continued from previous page]</w:t>
      </w:r>
    </w:p>
  </w:endnote>
  <w:endnote w:type="continuationNotice" w:id="1">
    <w:p w14:paraId="0F4B4FD0" w14:textId="77777777" w:rsidR="009E1A80" w:rsidRPr="003B38C1" w:rsidRDefault="009E1A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68B5" w14:textId="77777777" w:rsidR="009E1A80" w:rsidRDefault="009E1A80">
      <w:r>
        <w:separator/>
      </w:r>
    </w:p>
  </w:footnote>
  <w:footnote w:type="continuationSeparator" w:id="0">
    <w:p w14:paraId="1B9BB8FF" w14:textId="77777777" w:rsidR="009E1A80" w:rsidRDefault="009E1A80" w:rsidP="008B60B2">
      <w:r>
        <w:separator/>
      </w:r>
    </w:p>
    <w:p w14:paraId="4014D7FE" w14:textId="77777777" w:rsidR="009E1A80" w:rsidRPr="00ED77FB" w:rsidRDefault="009E1A80" w:rsidP="008B60B2">
      <w:pPr>
        <w:spacing w:after="60"/>
        <w:rPr>
          <w:sz w:val="17"/>
          <w:szCs w:val="17"/>
        </w:rPr>
      </w:pPr>
      <w:r w:rsidRPr="00ED77FB">
        <w:rPr>
          <w:sz w:val="17"/>
          <w:szCs w:val="17"/>
        </w:rPr>
        <w:t>[Footnote continued from previous page]</w:t>
      </w:r>
    </w:p>
  </w:footnote>
  <w:footnote w:type="continuationNotice" w:id="1">
    <w:p w14:paraId="266426B8" w14:textId="77777777" w:rsidR="009E1A80" w:rsidRPr="00ED77FB" w:rsidRDefault="009E1A8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02FB" w14:textId="77777777" w:rsidR="00D07C78" w:rsidRPr="002326AB" w:rsidRDefault="00D80667" w:rsidP="00477D6B">
    <w:pPr>
      <w:jc w:val="right"/>
      <w:rPr>
        <w:caps/>
      </w:rPr>
    </w:pPr>
    <w:bookmarkStart w:id="6" w:name="Code2"/>
    <w:bookmarkEnd w:id="6"/>
    <w:r>
      <w:rPr>
        <w:caps/>
      </w:rPr>
      <w:t>GRATK/DC/8</w:t>
    </w:r>
  </w:p>
  <w:p w14:paraId="71BD1765"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7E377114" w14:textId="77777777" w:rsidR="00D07C78" w:rsidRDefault="00D07C78" w:rsidP="00477D6B">
    <w:pPr>
      <w:jc w:val="right"/>
    </w:pPr>
  </w:p>
  <w:p w14:paraId="2FFA01FB"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405585"/>
    <w:multiLevelType w:val="hybridMultilevel"/>
    <w:tmpl w:val="8F567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77141">
    <w:abstractNumId w:val="2"/>
  </w:num>
  <w:num w:numId="2" w16cid:durableId="87777114">
    <w:abstractNumId w:val="5"/>
  </w:num>
  <w:num w:numId="3" w16cid:durableId="1510412581">
    <w:abstractNumId w:val="0"/>
  </w:num>
  <w:num w:numId="4" w16cid:durableId="1989355400">
    <w:abstractNumId w:val="6"/>
  </w:num>
  <w:num w:numId="5" w16cid:durableId="961686399">
    <w:abstractNumId w:val="1"/>
  </w:num>
  <w:num w:numId="6" w16cid:durableId="1006977770">
    <w:abstractNumId w:val="4"/>
  </w:num>
  <w:num w:numId="7" w16cid:durableId="1658218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67"/>
    <w:rsid w:val="00043CAA"/>
    <w:rsid w:val="00056816"/>
    <w:rsid w:val="00075432"/>
    <w:rsid w:val="000968ED"/>
    <w:rsid w:val="000A3D97"/>
    <w:rsid w:val="000F5E56"/>
    <w:rsid w:val="001362EE"/>
    <w:rsid w:val="001647D5"/>
    <w:rsid w:val="001832A6"/>
    <w:rsid w:val="001D4107"/>
    <w:rsid w:val="00203D24"/>
    <w:rsid w:val="0021217E"/>
    <w:rsid w:val="00221F01"/>
    <w:rsid w:val="002326AB"/>
    <w:rsid w:val="00243430"/>
    <w:rsid w:val="002634C4"/>
    <w:rsid w:val="002928D3"/>
    <w:rsid w:val="002E00BA"/>
    <w:rsid w:val="002F1FE6"/>
    <w:rsid w:val="002F4E68"/>
    <w:rsid w:val="00312F7F"/>
    <w:rsid w:val="00361450"/>
    <w:rsid w:val="003673CF"/>
    <w:rsid w:val="003845C1"/>
    <w:rsid w:val="003A0A73"/>
    <w:rsid w:val="003A6F89"/>
    <w:rsid w:val="003B38C1"/>
    <w:rsid w:val="003C34E9"/>
    <w:rsid w:val="00423E3E"/>
    <w:rsid w:val="00427AF4"/>
    <w:rsid w:val="004647DA"/>
    <w:rsid w:val="00474062"/>
    <w:rsid w:val="00477D6B"/>
    <w:rsid w:val="004A5A63"/>
    <w:rsid w:val="005019FF"/>
    <w:rsid w:val="005033A9"/>
    <w:rsid w:val="0053057A"/>
    <w:rsid w:val="00556076"/>
    <w:rsid w:val="00560A29"/>
    <w:rsid w:val="005971DB"/>
    <w:rsid w:val="005C6649"/>
    <w:rsid w:val="00605827"/>
    <w:rsid w:val="00646050"/>
    <w:rsid w:val="006713CA"/>
    <w:rsid w:val="00676C5C"/>
    <w:rsid w:val="0071163E"/>
    <w:rsid w:val="00720EFD"/>
    <w:rsid w:val="007854AF"/>
    <w:rsid w:val="00793A7C"/>
    <w:rsid w:val="007A398A"/>
    <w:rsid w:val="007D1613"/>
    <w:rsid w:val="007E4C0E"/>
    <w:rsid w:val="00881CF5"/>
    <w:rsid w:val="008A134B"/>
    <w:rsid w:val="008B2CC1"/>
    <w:rsid w:val="008B60B2"/>
    <w:rsid w:val="0090731E"/>
    <w:rsid w:val="00916EE2"/>
    <w:rsid w:val="00966A22"/>
    <w:rsid w:val="0096722F"/>
    <w:rsid w:val="00980843"/>
    <w:rsid w:val="009E1A80"/>
    <w:rsid w:val="009E2791"/>
    <w:rsid w:val="009E3F6F"/>
    <w:rsid w:val="009F499F"/>
    <w:rsid w:val="00A37342"/>
    <w:rsid w:val="00A41160"/>
    <w:rsid w:val="00A42DAF"/>
    <w:rsid w:val="00A45BD8"/>
    <w:rsid w:val="00A869B7"/>
    <w:rsid w:val="00A90F0A"/>
    <w:rsid w:val="00AA1403"/>
    <w:rsid w:val="00AC205C"/>
    <w:rsid w:val="00AF0A6B"/>
    <w:rsid w:val="00B05A69"/>
    <w:rsid w:val="00B225A7"/>
    <w:rsid w:val="00B75281"/>
    <w:rsid w:val="00B87A7E"/>
    <w:rsid w:val="00B92F1F"/>
    <w:rsid w:val="00B9734B"/>
    <w:rsid w:val="00BA30E2"/>
    <w:rsid w:val="00BF1FE4"/>
    <w:rsid w:val="00BF5E6B"/>
    <w:rsid w:val="00C11BFE"/>
    <w:rsid w:val="00C5068F"/>
    <w:rsid w:val="00C86D74"/>
    <w:rsid w:val="00CD04F1"/>
    <w:rsid w:val="00CF681A"/>
    <w:rsid w:val="00D01020"/>
    <w:rsid w:val="00D07C78"/>
    <w:rsid w:val="00D25E60"/>
    <w:rsid w:val="00D4292F"/>
    <w:rsid w:val="00D45252"/>
    <w:rsid w:val="00D703E6"/>
    <w:rsid w:val="00D71B4D"/>
    <w:rsid w:val="00D80667"/>
    <w:rsid w:val="00D93D55"/>
    <w:rsid w:val="00DD7B7F"/>
    <w:rsid w:val="00E15015"/>
    <w:rsid w:val="00E335FE"/>
    <w:rsid w:val="00EA7D6E"/>
    <w:rsid w:val="00EB2F76"/>
    <w:rsid w:val="00EC4E49"/>
    <w:rsid w:val="00ED77FB"/>
    <w:rsid w:val="00EE45FA"/>
    <w:rsid w:val="00EE4A41"/>
    <w:rsid w:val="00F043DE"/>
    <w:rsid w:val="00F067C4"/>
    <w:rsid w:val="00F66152"/>
    <w:rsid w:val="00F9165B"/>
    <w:rsid w:val="00FC482F"/>
    <w:rsid w:val="00FD39D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FF01E"/>
  <w15:docId w15:val="{9ADA6E0C-59E7-4EA3-B4EE-5637E451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EE4A4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0</TotalTime>
  <Pages>1</Pages>
  <Words>262</Words>
  <Characters>42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GRATK/DC/</vt:lpstr>
    </vt:vector>
  </TitlesOfParts>
  <Company>WIPO</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GRATK/DC/8</dc:title>
  <dc:subject>资格证书委员会主席的报告</dc:subject>
  <dc:creator>Raquel Mallo Alvarez</dc:creator>
  <cp:keywords>FOR OFFICIAL USE ONLY</cp:keywords>
  <cp:lastModifiedBy>Raquel Mallo Alvarez </cp:lastModifiedBy>
  <cp:revision>2</cp:revision>
  <cp:lastPrinted>2024-05-22T15:57:00Z</cp:lastPrinted>
  <dcterms:created xsi:type="dcterms:W3CDTF">2024-05-27T12:30:00Z</dcterms:created>
  <dcterms:modified xsi:type="dcterms:W3CDTF">2024-05-27T12:30:00Z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